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60" w:rsidRPr="00343160" w:rsidRDefault="00343160" w:rsidP="00343160">
      <w:pPr>
        <w:ind w:hanging="142"/>
        <w:jc w:val="center"/>
        <w:rPr>
          <w:rStyle w:val="FontStyle202"/>
          <w:rFonts w:ascii="Times New Roman" w:hAnsi="Times New Roman" w:cs="Times New Roman"/>
          <w:bCs w:val="0"/>
          <w:sz w:val="24"/>
          <w:szCs w:val="24"/>
        </w:rPr>
      </w:pPr>
      <w:r w:rsidRPr="00343160">
        <w:rPr>
          <w:rFonts w:ascii="Times New Roman" w:hAnsi="Times New Roman"/>
          <w:b/>
          <w:sz w:val="24"/>
          <w:szCs w:val="24"/>
        </w:rPr>
        <w:t xml:space="preserve">Перечень необходимых </w:t>
      </w:r>
      <w:r>
        <w:rPr>
          <w:rFonts w:ascii="Times New Roman" w:hAnsi="Times New Roman"/>
          <w:b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343160">
        <w:rPr>
          <w:rFonts w:ascii="Times New Roman" w:hAnsi="Times New Roman"/>
          <w:b/>
          <w:sz w:val="24"/>
          <w:szCs w:val="24"/>
        </w:rPr>
        <w:t>–образовательного процесса программ, технологий, методических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3160">
        <w:rPr>
          <w:rFonts w:ascii="Times New Roman" w:hAnsi="Times New Roman"/>
          <w:b/>
          <w:sz w:val="24"/>
          <w:szCs w:val="24"/>
        </w:rPr>
        <w:t>пособий</w:t>
      </w:r>
    </w:p>
    <w:tbl>
      <w:tblPr>
        <w:tblpPr w:leftFromText="180" w:rightFromText="180" w:vertAnchor="text" w:horzAnchor="margin" w:tblpX="-252" w:tblpY="173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127"/>
        <w:gridCol w:w="6185"/>
      </w:tblGrid>
      <w:tr w:rsidR="00343160" w:rsidRPr="00343160" w:rsidTr="00343160">
        <w:trPr>
          <w:trHeight w:val="8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160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16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160">
              <w:rPr>
                <w:rFonts w:ascii="Times New Roman" w:hAnsi="Times New Roman"/>
                <w:b/>
                <w:sz w:val="24"/>
                <w:szCs w:val="24"/>
              </w:rPr>
              <w:t>Наименование парциальных программ и технологий</w:t>
            </w:r>
          </w:p>
        </w:tc>
      </w:tr>
      <w:tr w:rsidR="00343160" w:rsidRPr="00343160" w:rsidTr="00343160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88" w:hanging="288"/>
              <w:jc w:val="both"/>
            </w:pPr>
            <w:proofErr w:type="spellStart"/>
            <w:r w:rsidRPr="00343160">
              <w:t>Л.И.Пензулаева</w:t>
            </w:r>
            <w:proofErr w:type="spellEnd"/>
            <w:r w:rsidRPr="00343160">
              <w:t xml:space="preserve"> Физкультурные занятия в детском саду. Конспекты занятий.- М.: Мозаика-Синтез, 2009. (по всем возрастным группам)</w:t>
            </w:r>
          </w:p>
          <w:p w:rsidR="00343160" w:rsidRPr="00343160" w:rsidRDefault="00343160" w:rsidP="00343160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88" w:hanging="288"/>
              <w:jc w:val="both"/>
            </w:pPr>
            <w:r w:rsidRPr="00343160">
              <w:t>В.Г.Фролов, Г.Ю.Юрко Физкультурные занятия на воздухе с детьми дошкольного возраста. - М.: Просвещение, 1983</w:t>
            </w:r>
          </w:p>
          <w:p w:rsidR="00343160" w:rsidRPr="00343160" w:rsidRDefault="00343160" w:rsidP="00343160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88" w:hanging="288"/>
              <w:jc w:val="both"/>
            </w:pPr>
            <w:r w:rsidRPr="00343160">
              <w:t xml:space="preserve">М.Д. </w:t>
            </w:r>
            <w:proofErr w:type="spellStart"/>
            <w:r w:rsidRPr="00343160">
              <w:t>Маханёва</w:t>
            </w:r>
            <w:proofErr w:type="spellEnd"/>
            <w:r w:rsidRPr="00343160">
              <w:t xml:space="preserve"> Здоровый </w:t>
            </w:r>
            <w:proofErr w:type="spellStart"/>
            <w:r w:rsidRPr="00343160">
              <w:t>ребёнок</w:t>
            </w:r>
            <w:proofErr w:type="gramStart"/>
            <w:r w:rsidRPr="00343160">
              <w:t>.-</w:t>
            </w:r>
            <w:proofErr w:type="gramEnd"/>
            <w:r w:rsidRPr="00343160">
              <w:t>М.:АРКТИ</w:t>
            </w:r>
            <w:proofErr w:type="spellEnd"/>
            <w:r w:rsidRPr="00343160">
              <w:t>, 2004.</w:t>
            </w:r>
          </w:p>
        </w:tc>
      </w:tr>
      <w:tr w:rsidR="00343160" w:rsidRPr="00343160" w:rsidTr="00343160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2"/>
                <w:numId w:val="1"/>
              </w:numPr>
              <w:tabs>
                <w:tab w:val="clear" w:pos="2160"/>
                <w:tab w:val="num" w:pos="430"/>
              </w:tabs>
              <w:spacing w:line="276" w:lineRule="auto"/>
              <w:ind w:left="430" w:hanging="430"/>
            </w:pPr>
            <w:r w:rsidRPr="00343160">
              <w:t>Н</w:t>
            </w:r>
            <w:r w:rsidRPr="00343160">
              <w:rPr>
                <w:color w:val="000000"/>
              </w:rPr>
              <w:t xml:space="preserve">.Н.Авдеева, Н.Л.Князева, </w:t>
            </w:r>
            <w:proofErr w:type="spellStart"/>
            <w:r w:rsidRPr="00343160">
              <w:rPr>
                <w:color w:val="000000"/>
              </w:rPr>
              <w:t>Р.Б.Стёркина</w:t>
            </w:r>
            <w:proofErr w:type="spellEnd"/>
            <w:r w:rsidRPr="00343160">
              <w:rPr>
                <w:color w:val="000000"/>
              </w:rPr>
              <w:t xml:space="preserve"> </w:t>
            </w:r>
            <w:proofErr w:type="spellStart"/>
            <w:r w:rsidRPr="00343160">
              <w:rPr>
                <w:color w:val="000000"/>
              </w:rPr>
              <w:t>Безопасность</w:t>
            </w:r>
            <w:proofErr w:type="gramStart"/>
            <w:r w:rsidRPr="00343160">
              <w:rPr>
                <w:color w:val="000000"/>
              </w:rPr>
              <w:t>.-</w:t>
            </w:r>
            <w:proofErr w:type="gramEnd"/>
            <w:r w:rsidRPr="00343160">
              <w:rPr>
                <w:color w:val="000000"/>
              </w:rPr>
              <w:t>СПб</w:t>
            </w:r>
            <w:proofErr w:type="spellEnd"/>
            <w:r w:rsidRPr="00343160">
              <w:rPr>
                <w:color w:val="000000"/>
              </w:rPr>
              <w:t xml:space="preserve">, «Детство-Пресс», 2005. </w:t>
            </w:r>
            <w:proofErr w:type="spellStart"/>
            <w:r w:rsidRPr="00343160">
              <w:rPr>
                <w:color w:val="000000"/>
              </w:rPr>
              <w:t>В.Г.Алямовская</w:t>
            </w:r>
            <w:proofErr w:type="spellEnd"/>
            <w:r w:rsidRPr="00343160">
              <w:rPr>
                <w:color w:val="000000"/>
              </w:rPr>
              <w:t xml:space="preserve"> «Как воспитать здорового ребёнка» М.: </w:t>
            </w:r>
            <w:proofErr w:type="spellStart"/>
            <w:r w:rsidRPr="00343160">
              <w:rPr>
                <w:color w:val="000000"/>
              </w:rPr>
              <w:t>Линка-Пресс</w:t>
            </w:r>
            <w:proofErr w:type="spellEnd"/>
            <w:r w:rsidRPr="00343160">
              <w:rPr>
                <w:color w:val="000000"/>
              </w:rPr>
              <w:t>, 1993</w:t>
            </w:r>
            <w:r w:rsidRPr="00343160">
              <w:t xml:space="preserve">.  </w:t>
            </w:r>
          </w:p>
        </w:tc>
      </w:tr>
      <w:tr w:rsidR="00343160" w:rsidRPr="00343160" w:rsidTr="00343160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2"/>
              </w:numPr>
              <w:spacing w:line="276" w:lineRule="auto"/>
              <w:ind w:left="430" w:hanging="430"/>
              <w:rPr>
                <w:color w:val="000000"/>
              </w:rPr>
            </w:pPr>
            <w:r w:rsidRPr="00343160">
              <w:t>Н.Н.</w:t>
            </w:r>
            <w:r w:rsidRPr="00343160">
              <w:rPr>
                <w:color w:val="000000"/>
              </w:rPr>
              <w:t xml:space="preserve">Авдеева, О.Л. Князева, Б.Р. </w:t>
            </w:r>
            <w:proofErr w:type="spellStart"/>
            <w:r w:rsidRPr="00343160">
              <w:rPr>
                <w:color w:val="000000"/>
              </w:rPr>
              <w:t>Стёркина</w:t>
            </w:r>
            <w:proofErr w:type="spellEnd"/>
            <w:r w:rsidRPr="00343160">
              <w:rPr>
                <w:color w:val="000000"/>
              </w:rPr>
              <w:t xml:space="preserve">, М.Д. </w:t>
            </w:r>
            <w:proofErr w:type="spellStart"/>
            <w:r w:rsidRPr="00343160">
              <w:rPr>
                <w:color w:val="000000"/>
              </w:rPr>
              <w:t>Маханёва</w:t>
            </w:r>
            <w:proofErr w:type="spellEnd"/>
            <w:r w:rsidRPr="00343160">
              <w:rPr>
                <w:color w:val="000000"/>
              </w:rPr>
              <w:t xml:space="preserve"> «Безопасность на улицах и дорогах» Методическое пособие для работы с детьми старшего возраста. М.: «Издательство АСТ-ЛТД», 1997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2"/>
              </w:numPr>
              <w:spacing w:line="276" w:lineRule="auto"/>
              <w:ind w:left="430" w:hanging="430"/>
              <w:rPr>
                <w:color w:val="000000"/>
              </w:rPr>
            </w:pPr>
            <w:r w:rsidRPr="00343160">
              <w:rPr>
                <w:color w:val="000000"/>
              </w:rPr>
              <w:t>Раздел программы «Развитие» Развитие экологических представлений.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2"/>
              </w:numPr>
              <w:spacing w:line="276" w:lineRule="auto"/>
              <w:ind w:left="430" w:hanging="430"/>
              <w:rPr>
                <w:color w:val="000000"/>
              </w:rPr>
            </w:pPr>
            <w:proofErr w:type="spellStart"/>
            <w:r w:rsidRPr="00343160">
              <w:rPr>
                <w:color w:val="000000"/>
              </w:rPr>
              <w:t>О.А.Соломенникова</w:t>
            </w:r>
            <w:proofErr w:type="spellEnd"/>
            <w:r w:rsidRPr="00343160">
              <w:rPr>
                <w:color w:val="000000"/>
              </w:rPr>
              <w:t xml:space="preserve"> Экологическое воспитание в детском саду. Программа и методические </w:t>
            </w:r>
            <w:proofErr w:type="spellStart"/>
            <w:r w:rsidRPr="00343160">
              <w:rPr>
                <w:color w:val="000000"/>
              </w:rPr>
              <w:t>рекомендации</w:t>
            </w:r>
            <w:proofErr w:type="gramStart"/>
            <w:r w:rsidRPr="00343160">
              <w:rPr>
                <w:color w:val="000000"/>
              </w:rPr>
              <w:t>.-</w:t>
            </w:r>
            <w:proofErr w:type="gramEnd"/>
            <w:r w:rsidRPr="00343160">
              <w:rPr>
                <w:color w:val="000000"/>
              </w:rPr>
              <w:t>М</w:t>
            </w:r>
            <w:proofErr w:type="spellEnd"/>
            <w:r w:rsidRPr="00343160">
              <w:rPr>
                <w:color w:val="000000"/>
              </w:rPr>
              <w:t>.: Мозаика-Синтез, 2009.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2"/>
              </w:numPr>
              <w:spacing w:line="276" w:lineRule="auto"/>
              <w:ind w:left="430" w:hanging="430"/>
              <w:rPr>
                <w:color w:val="000000"/>
              </w:rPr>
            </w:pPr>
            <w:proofErr w:type="spellStart"/>
            <w:r w:rsidRPr="00343160">
              <w:rPr>
                <w:color w:val="000000"/>
              </w:rPr>
              <w:t>О.А.Соломенникова</w:t>
            </w:r>
            <w:proofErr w:type="spellEnd"/>
            <w:r w:rsidRPr="00343160">
              <w:rPr>
                <w:color w:val="000000"/>
              </w:rPr>
              <w:t xml:space="preserve"> Занятия по формированию элементарных экологических представлений в первой младшей группе детского сада. Конспекты </w:t>
            </w:r>
            <w:proofErr w:type="spellStart"/>
            <w:r w:rsidRPr="00343160">
              <w:rPr>
                <w:color w:val="000000"/>
              </w:rPr>
              <w:t>занятий</w:t>
            </w:r>
            <w:proofErr w:type="gramStart"/>
            <w:r w:rsidRPr="00343160">
              <w:rPr>
                <w:color w:val="000000"/>
              </w:rPr>
              <w:t>.-</w:t>
            </w:r>
            <w:proofErr w:type="gramEnd"/>
            <w:r w:rsidRPr="00343160">
              <w:rPr>
                <w:color w:val="000000"/>
              </w:rPr>
              <w:t>М</w:t>
            </w:r>
            <w:proofErr w:type="spellEnd"/>
            <w:r w:rsidRPr="00343160">
              <w:rPr>
                <w:color w:val="000000"/>
              </w:rPr>
              <w:t>.: Мозаика-Синтез, 2008.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2"/>
              </w:numPr>
              <w:spacing w:line="276" w:lineRule="auto"/>
              <w:ind w:left="430" w:hanging="430"/>
              <w:rPr>
                <w:color w:val="000000"/>
              </w:rPr>
            </w:pPr>
            <w:r w:rsidRPr="00343160">
              <w:t xml:space="preserve">С.Н.Черепанова «Правила дорожного движения дошкольникам» </w:t>
            </w:r>
            <w:proofErr w:type="gramStart"/>
            <w:r w:rsidRPr="00343160">
              <w:t>-М</w:t>
            </w:r>
            <w:proofErr w:type="gramEnd"/>
            <w:r w:rsidRPr="00343160">
              <w:t>.: «Издательство Скрипторий 2003», 2009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2"/>
              </w:numPr>
              <w:spacing w:line="276" w:lineRule="auto"/>
              <w:ind w:left="430" w:hanging="430"/>
              <w:rPr>
                <w:color w:val="000000"/>
              </w:rPr>
            </w:pPr>
            <w:r w:rsidRPr="00343160">
              <w:t xml:space="preserve">Н.С. Голицына, С.В. </w:t>
            </w:r>
            <w:proofErr w:type="spellStart"/>
            <w:r w:rsidRPr="00343160">
              <w:t>Люзина</w:t>
            </w:r>
            <w:proofErr w:type="spellEnd"/>
            <w:r w:rsidRPr="00343160">
              <w:t xml:space="preserve">, Е.Е. </w:t>
            </w:r>
            <w:proofErr w:type="spellStart"/>
            <w:r w:rsidRPr="00343160">
              <w:t>Бухарова</w:t>
            </w:r>
            <w:proofErr w:type="spellEnd"/>
            <w:r w:rsidRPr="00343160">
              <w:t xml:space="preserve"> «ОБЖ для старших дошкольников. Система работы» М.: «Издательство Скрипторий 2003», 2010</w:t>
            </w:r>
          </w:p>
        </w:tc>
      </w:tr>
      <w:tr w:rsidR="00343160" w:rsidRPr="00343160" w:rsidTr="00343160">
        <w:trPr>
          <w:trHeight w:val="2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3"/>
              </w:numPr>
              <w:spacing w:line="276" w:lineRule="auto"/>
              <w:ind w:left="288" w:hanging="288"/>
              <w:jc w:val="both"/>
            </w:pPr>
            <w:r w:rsidRPr="00343160">
              <w:t xml:space="preserve">Т.С.Комарова, </w:t>
            </w:r>
            <w:proofErr w:type="spellStart"/>
            <w:r w:rsidRPr="00343160">
              <w:t>Л.В.Куцакова</w:t>
            </w:r>
            <w:proofErr w:type="spellEnd"/>
            <w:r w:rsidRPr="00343160">
              <w:t>, Л.Ю.Павлова Трудовое воспитание в детском саду. Программа и методические рекомендации.- М.: Мозаика-Синтез, 2006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3"/>
              </w:numPr>
              <w:spacing w:line="276" w:lineRule="auto"/>
              <w:ind w:left="288" w:hanging="288"/>
              <w:jc w:val="both"/>
            </w:pPr>
            <w:proofErr w:type="spellStart"/>
            <w:r w:rsidRPr="00343160">
              <w:t>Л.В.Куцакова</w:t>
            </w:r>
            <w:proofErr w:type="spellEnd"/>
            <w:r w:rsidRPr="00343160">
              <w:t xml:space="preserve"> </w:t>
            </w:r>
            <w:proofErr w:type="gramStart"/>
            <w:r w:rsidRPr="00343160">
              <w:t>Нравственно-трудовое</w:t>
            </w:r>
            <w:proofErr w:type="gramEnd"/>
            <w:r w:rsidRPr="00343160">
              <w:t xml:space="preserve"> </w:t>
            </w:r>
            <w:proofErr w:type="spellStart"/>
            <w:r w:rsidRPr="00343160">
              <w:t>воспитатение</w:t>
            </w:r>
            <w:proofErr w:type="spellEnd"/>
            <w:r w:rsidRPr="00343160">
              <w:t xml:space="preserve"> в детском саду. - М.: Мозаика-Синтез, 2006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3"/>
              </w:numPr>
              <w:spacing w:line="276" w:lineRule="auto"/>
              <w:ind w:left="288" w:hanging="288"/>
              <w:jc w:val="both"/>
            </w:pPr>
            <w:r w:rsidRPr="00343160">
              <w:t>Т.В.Потапова Беседы с дошкольниками о профессиях.- М.: ТЦ Сфера, 2003.</w:t>
            </w:r>
          </w:p>
        </w:tc>
      </w:tr>
      <w:tr w:rsidR="00343160" w:rsidRPr="00343160" w:rsidTr="00343160">
        <w:trPr>
          <w:trHeight w:val="1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4"/>
              </w:numPr>
              <w:spacing w:line="276" w:lineRule="auto"/>
              <w:ind w:left="288" w:hanging="288"/>
              <w:jc w:val="both"/>
            </w:pPr>
            <w:proofErr w:type="spellStart"/>
            <w:r w:rsidRPr="00343160">
              <w:t>О.В.Дыбина</w:t>
            </w:r>
            <w:proofErr w:type="spellEnd"/>
            <w:r w:rsidRPr="00343160">
              <w:t xml:space="preserve"> Ознакомление с окружающим </w:t>
            </w:r>
            <w:proofErr w:type="spellStart"/>
            <w:r w:rsidRPr="00343160">
              <w:t>миром</w:t>
            </w:r>
            <w:proofErr w:type="gramStart"/>
            <w:r w:rsidRPr="00343160">
              <w:t>.-</w:t>
            </w:r>
            <w:proofErr w:type="gramEnd"/>
            <w:r w:rsidRPr="00343160">
              <w:t>М</w:t>
            </w:r>
            <w:proofErr w:type="spellEnd"/>
            <w:r w:rsidRPr="00343160">
              <w:t>.: Мозаика-Синтез, 2008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4"/>
              </w:numPr>
              <w:spacing w:line="276" w:lineRule="auto"/>
              <w:ind w:left="288" w:hanging="288"/>
              <w:jc w:val="both"/>
            </w:pPr>
            <w:r w:rsidRPr="00343160">
              <w:lastRenderedPageBreak/>
              <w:t>Раздел программы «Развитие» «Сенсорное воспитание»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4"/>
              </w:numPr>
              <w:spacing w:line="276" w:lineRule="auto"/>
              <w:ind w:left="288" w:hanging="288"/>
              <w:jc w:val="both"/>
            </w:pPr>
            <w:r w:rsidRPr="00343160">
              <w:t xml:space="preserve">В.П.Новикова Математика в детском </w:t>
            </w:r>
            <w:proofErr w:type="spellStart"/>
            <w:r w:rsidRPr="00343160">
              <w:t>саду</w:t>
            </w:r>
            <w:proofErr w:type="gramStart"/>
            <w:r w:rsidRPr="00343160">
              <w:t>.-</w:t>
            </w:r>
            <w:proofErr w:type="gramEnd"/>
            <w:r w:rsidRPr="00343160">
              <w:t>М</w:t>
            </w:r>
            <w:proofErr w:type="spellEnd"/>
            <w:r w:rsidRPr="00343160">
              <w:t>.: Мозаика-Синтез, 2006 (по всем возрастным группам)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4"/>
              </w:numPr>
              <w:spacing w:line="276" w:lineRule="auto"/>
              <w:ind w:left="288" w:hanging="288"/>
              <w:jc w:val="both"/>
            </w:pPr>
            <w:r w:rsidRPr="00343160">
              <w:t>Раздел программы «Развитие»,  «Развитие элементарных математических представлений»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4"/>
              </w:numPr>
              <w:spacing w:line="276" w:lineRule="auto"/>
              <w:ind w:left="288" w:hanging="288"/>
              <w:jc w:val="both"/>
            </w:pPr>
            <w:r w:rsidRPr="00343160">
              <w:t>Раздел программы «Развитие»,  «Развитие элементарных экологических представлений»</w:t>
            </w:r>
          </w:p>
        </w:tc>
      </w:tr>
      <w:tr w:rsidR="00343160" w:rsidRPr="00343160" w:rsidTr="00343160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Социально-личностное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5"/>
              </w:numPr>
              <w:spacing w:line="276" w:lineRule="auto"/>
              <w:ind w:left="288" w:hanging="288"/>
            </w:pPr>
            <w:proofErr w:type="spellStart"/>
            <w:r w:rsidRPr="00343160">
              <w:t>Н.Ф.Габунова</w:t>
            </w:r>
            <w:proofErr w:type="spellEnd"/>
            <w:r w:rsidRPr="00343160">
              <w:t xml:space="preserve"> Игровая деятельность в детском саду. </w:t>
            </w:r>
            <w:proofErr w:type="gramStart"/>
            <w:r w:rsidRPr="00343160">
              <w:t>–М</w:t>
            </w:r>
            <w:proofErr w:type="gramEnd"/>
            <w:r w:rsidRPr="00343160">
              <w:t>.: Мозаика-Синтез, 2008.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5"/>
              </w:numPr>
              <w:spacing w:line="276" w:lineRule="auto"/>
              <w:ind w:left="288" w:hanging="288"/>
            </w:pPr>
            <w:proofErr w:type="spellStart"/>
            <w:r w:rsidRPr="00343160">
              <w:t>И.Ф.Мулько</w:t>
            </w:r>
            <w:proofErr w:type="spellEnd"/>
            <w:r w:rsidRPr="00343160">
              <w:t xml:space="preserve"> Этика для детей._ ТЦ Сфера, 2009.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5"/>
              </w:numPr>
              <w:spacing w:line="276" w:lineRule="auto"/>
              <w:ind w:left="288" w:hanging="288"/>
            </w:pPr>
            <w:proofErr w:type="spellStart"/>
            <w:r w:rsidRPr="00343160">
              <w:t>М.Б.Зацепина</w:t>
            </w:r>
            <w:proofErr w:type="spellEnd"/>
            <w:r w:rsidRPr="00343160">
              <w:t xml:space="preserve"> Дни воинской славы: Патриотическое воспитание дошкольников.- М.: Мозаика-Синтез, 2010.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5"/>
              </w:numPr>
              <w:spacing w:line="276" w:lineRule="auto"/>
              <w:ind w:left="288" w:hanging="288"/>
            </w:pPr>
            <w:r w:rsidRPr="00343160">
              <w:t>Г.А.Ковалёва Воспитывая маленького гражданина</w:t>
            </w:r>
            <w:proofErr w:type="gramStart"/>
            <w:r w:rsidRPr="00343160">
              <w:t xml:space="preserve"> .</w:t>
            </w:r>
            <w:proofErr w:type="gramEnd"/>
            <w:r w:rsidRPr="00343160">
              <w:t>-М.АРКТИ, 2003.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5"/>
              </w:numPr>
              <w:spacing w:line="276" w:lineRule="auto"/>
              <w:ind w:left="288" w:hanging="288"/>
            </w:pPr>
            <w:r w:rsidRPr="00343160">
              <w:t xml:space="preserve">Е.К. Ривина Знакомим дошкольников с семьёй и родословной. Пособие для педагогов и родителей. </w:t>
            </w:r>
            <w:proofErr w:type="gramStart"/>
            <w:r w:rsidRPr="00343160">
              <w:t>–М</w:t>
            </w:r>
            <w:proofErr w:type="gramEnd"/>
            <w:r w:rsidRPr="00343160">
              <w:t>.: Мозаика-Синтез, 2008.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5"/>
              </w:numPr>
              <w:spacing w:line="276" w:lineRule="auto"/>
              <w:ind w:left="288" w:hanging="288"/>
            </w:pPr>
            <w:r w:rsidRPr="00343160">
              <w:t>Раздел программы «Развитие»,  «Игра»</w:t>
            </w:r>
          </w:p>
        </w:tc>
      </w:tr>
      <w:tr w:rsidR="00343160" w:rsidRPr="00343160" w:rsidTr="00343160">
        <w:trPr>
          <w:trHeight w:val="25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6"/>
              </w:numPr>
              <w:spacing w:line="276" w:lineRule="auto"/>
              <w:ind w:left="288" w:hanging="288"/>
              <w:jc w:val="both"/>
            </w:pPr>
            <w:proofErr w:type="spellStart"/>
            <w:r w:rsidRPr="00343160">
              <w:t>Н.С.Варенцова</w:t>
            </w:r>
            <w:proofErr w:type="spellEnd"/>
            <w:r w:rsidRPr="00343160">
              <w:t xml:space="preserve"> Обучение дошкольников грамоте.- М.: Мозаика-Синтез, 2009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6"/>
              </w:numPr>
              <w:spacing w:line="276" w:lineRule="auto"/>
              <w:ind w:left="288" w:hanging="288"/>
              <w:jc w:val="both"/>
            </w:pPr>
            <w:proofErr w:type="spellStart"/>
            <w:r w:rsidRPr="00343160">
              <w:t>В.В.Гербова</w:t>
            </w:r>
            <w:proofErr w:type="spellEnd"/>
            <w:r w:rsidRPr="00343160">
              <w:t xml:space="preserve"> Конспекты занятий по развитию речи. – М.: Мозаика-Синтез, 2008 (для всех возрастных групп)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6"/>
              </w:numPr>
              <w:spacing w:line="276" w:lineRule="auto"/>
              <w:ind w:left="288" w:hanging="288"/>
              <w:jc w:val="both"/>
            </w:pPr>
            <w:r w:rsidRPr="00343160">
              <w:t>Раздел программы «Развитие»,  «Ознакомление с художественной литературой и развитие речи»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6"/>
              </w:numPr>
              <w:spacing w:line="276" w:lineRule="auto"/>
              <w:ind w:left="288" w:hanging="288"/>
              <w:jc w:val="both"/>
            </w:pPr>
            <w:r w:rsidRPr="00343160">
              <w:t xml:space="preserve">Л.М. </w:t>
            </w:r>
            <w:proofErr w:type="spellStart"/>
            <w:r w:rsidRPr="00343160">
              <w:t>Шипицина</w:t>
            </w:r>
            <w:proofErr w:type="spellEnd"/>
            <w:r w:rsidRPr="00343160">
              <w:t xml:space="preserve">   «Азбука общения». Детство-пресс, С.-П.,1998</w:t>
            </w:r>
          </w:p>
        </w:tc>
      </w:tr>
      <w:tr w:rsidR="00343160" w:rsidRPr="00343160" w:rsidTr="00343160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160">
              <w:rPr>
                <w:rFonts w:ascii="Times New Roman" w:hAnsi="Times New Roman"/>
                <w:sz w:val="24"/>
                <w:szCs w:val="24"/>
              </w:rPr>
              <w:t>Художественно-эстетические</w:t>
            </w:r>
            <w:proofErr w:type="gramEnd"/>
            <w:r w:rsidRPr="00343160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7"/>
              </w:numPr>
              <w:spacing w:line="276" w:lineRule="auto"/>
              <w:ind w:left="288" w:hanging="288"/>
            </w:pPr>
            <w:proofErr w:type="spellStart"/>
            <w:r w:rsidRPr="00343160">
              <w:t>О.А.Соломенникова</w:t>
            </w:r>
            <w:proofErr w:type="spellEnd"/>
            <w:r w:rsidRPr="00343160">
              <w:t xml:space="preserve"> Радость творчества. Ознакомление с народным искусством.- М.: Мозаика-Синтез, 2008..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7"/>
              </w:numPr>
              <w:spacing w:line="276" w:lineRule="auto"/>
              <w:ind w:left="288" w:hanging="288"/>
            </w:pPr>
            <w:proofErr w:type="spellStart"/>
            <w:r w:rsidRPr="00343160">
              <w:t>Т.С.Комарова</w:t>
            </w:r>
            <w:proofErr w:type="gramStart"/>
            <w:r w:rsidRPr="00343160">
              <w:t>.Д</w:t>
            </w:r>
            <w:proofErr w:type="gramEnd"/>
            <w:r w:rsidRPr="00343160">
              <w:t>етское</w:t>
            </w:r>
            <w:proofErr w:type="spellEnd"/>
            <w:r w:rsidRPr="00343160">
              <w:t xml:space="preserve"> художественное творчество. Методическое пособие для воспитателей и педагогов.- М.: Мозаика-Синтез, 2008.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7"/>
              </w:numPr>
              <w:spacing w:line="276" w:lineRule="auto"/>
              <w:ind w:left="288" w:hanging="288"/>
            </w:pPr>
            <w:proofErr w:type="spellStart"/>
            <w:r w:rsidRPr="00343160">
              <w:t>Л.В.Куцакова</w:t>
            </w:r>
            <w:proofErr w:type="spellEnd"/>
            <w:r w:rsidRPr="00343160">
              <w:t xml:space="preserve"> Конструирование и ручной труд в  детском саду. Программа и методические рекомендации - М.: Мозаика-Синтез, 2008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7"/>
              </w:numPr>
              <w:spacing w:line="276" w:lineRule="auto"/>
              <w:ind w:left="288" w:hanging="288"/>
            </w:pPr>
            <w:r w:rsidRPr="00343160">
              <w:t>И.А.Лыкова Программа художественного воспитания, обучения и развития детей 2-7 лет «Цветные ладошки»</w:t>
            </w:r>
            <w:proofErr w:type="gramStart"/>
            <w:r w:rsidRPr="00343160">
              <w:t>.-</w:t>
            </w:r>
            <w:proofErr w:type="gramEnd"/>
            <w:r w:rsidRPr="00343160">
              <w:t>М.: «КАРАПУЗ-ДИДАКТИКА», 2007.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7"/>
              </w:numPr>
              <w:spacing w:line="276" w:lineRule="auto"/>
              <w:ind w:left="288" w:hanging="288"/>
            </w:pPr>
            <w:r w:rsidRPr="00343160">
              <w:t xml:space="preserve">И.А.Лыкова Изобразительная деятельность в детском саду </w:t>
            </w:r>
            <w:proofErr w:type="spellStart"/>
            <w:r w:rsidRPr="00343160">
              <w:t>планировкание</w:t>
            </w:r>
            <w:proofErr w:type="spellEnd"/>
            <w:r w:rsidRPr="00343160">
              <w:t>, конспекты занятий, методические рекомендации. (по всем возрастным группам) «Цветные ладошки»</w:t>
            </w:r>
            <w:proofErr w:type="gramStart"/>
            <w:r w:rsidRPr="00343160">
              <w:t>.-</w:t>
            </w:r>
            <w:proofErr w:type="gramEnd"/>
            <w:r w:rsidRPr="00343160">
              <w:t>М.: «КАРАПУЗ», 2010.</w:t>
            </w:r>
          </w:p>
        </w:tc>
      </w:tr>
      <w:tr w:rsidR="00343160" w:rsidRPr="00343160" w:rsidTr="00343160">
        <w:trPr>
          <w:trHeight w:val="29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8"/>
              </w:numPr>
              <w:spacing w:line="276" w:lineRule="auto"/>
              <w:ind w:left="288"/>
            </w:pPr>
            <w:proofErr w:type="spellStart"/>
            <w:r w:rsidRPr="00343160">
              <w:t>В.В.Гербова</w:t>
            </w:r>
            <w:proofErr w:type="spellEnd"/>
            <w:r w:rsidRPr="00343160">
              <w:t xml:space="preserve"> Приобщение детей к художественной литературе. Программа и методические рекомендации - М.: Мозаика-Синтез, 2008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8"/>
              </w:numPr>
              <w:spacing w:line="276" w:lineRule="auto"/>
              <w:ind w:left="288"/>
            </w:pPr>
            <w:r w:rsidRPr="00343160">
              <w:t>Раздел программы «Развитие»,  «Ознакомление с художественной литературой и развитие речи»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8"/>
              </w:numPr>
              <w:spacing w:line="276" w:lineRule="auto"/>
              <w:ind w:left="288"/>
            </w:pPr>
            <w:r w:rsidRPr="00343160">
              <w:t xml:space="preserve">О.С.Ушакова, </w:t>
            </w:r>
            <w:proofErr w:type="spellStart"/>
            <w:r w:rsidRPr="00343160">
              <w:t>Н.В.Гавриш</w:t>
            </w:r>
            <w:proofErr w:type="spellEnd"/>
            <w:r w:rsidRPr="00343160">
              <w:t xml:space="preserve"> «Знакомим с литературой детей 3-5 лет» – М.: ТЦ Сфера, 2009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8"/>
              </w:numPr>
              <w:spacing w:line="276" w:lineRule="auto"/>
              <w:ind w:left="288"/>
            </w:pPr>
            <w:r w:rsidRPr="00343160">
              <w:t xml:space="preserve">О.С.Ушакова, </w:t>
            </w:r>
            <w:proofErr w:type="spellStart"/>
            <w:r w:rsidRPr="00343160">
              <w:t>Н.В.Гавриш</w:t>
            </w:r>
            <w:proofErr w:type="spellEnd"/>
            <w:r w:rsidRPr="00343160">
              <w:t xml:space="preserve"> «Знакомим с литературой детей 5-7 лет»– М.: ТЦ Сфера, 2009</w:t>
            </w:r>
          </w:p>
        </w:tc>
      </w:tr>
      <w:tr w:rsidR="00343160" w:rsidRPr="00343160" w:rsidTr="00343160">
        <w:trPr>
          <w:trHeight w:val="1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rPr>
                <w:rFonts w:ascii="Times New Roman" w:hAnsi="Times New Roman"/>
                <w:sz w:val="24"/>
                <w:szCs w:val="24"/>
              </w:rPr>
            </w:pPr>
            <w:r w:rsidRPr="003431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0" w:rsidRPr="00343160" w:rsidRDefault="00343160" w:rsidP="00343160">
            <w:pPr>
              <w:pStyle w:val="a3"/>
              <w:numPr>
                <w:ilvl w:val="0"/>
                <w:numId w:val="9"/>
              </w:numPr>
              <w:spacing w:line="276" w:lineRule="auto"/>
              <w:ind w:left="288"/>
              <w:jc w:val="both"/>
            </w:pPr>
            <w:r w:rsidRPr="00343160">
              <w:t xml:space="preserve">М.Б. </w:t>
            </w:r>
            <w:proofErr w:type="spellStart"/>
            <w:r w:rsidRPr="00343160">
              <w:t>Зацепина</w:t>
            </w:r>
            <w:proofErr w:type="spellEnd"/>
            <w:r w:rsidRPr="00343160">
              <w:t xml:space="preserve"> Музыкальное воспитание в детском саду. Программа и методические рекомендации. -  М.: Мозаика-Синтез, 2008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9"/>
              </w:numPr>
              <w:spacing w:line="276" w:lineRule="auto"/>
              <w:ind w:left="288"/>
              <w:jc w:val="both"/>
            </w:pPr>
            <w:r w:rsidRPr="00343160">
              <w:t xml:space="preserve">М.Б. </w:t>
            </w:r>
            <w:proofErr w:type="spellStart"/>
            <w:r w:rsidRPr="00343160">
              <w:t>Зацепина</w:t>
            </w:r>
            <w:proofErr w:type="spellEnd"/>
            <w:r w:rsidRPr="00343160">
              <w:t xml:space="preserve"> </w:t>
            </w:r>
            <w:proofErr w:type="spellStart"/>
            <w:r w:rsidRPr="00343160">
              <w:t>Культурно-досуговая</w:t>
            </w:r>
            <w:proofErr w:type="spellEnd"/>
            <w:r w:rsidRPr="00343160">
              <w:t xml:space="preserve"> деятельность. Программа и методические рекомендации. -  М.: Мозаика-Синтез, 2008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9"/>
              </w:numPr>
              <w:spacing w:line="276" w:lineRule="auto"/>
              <w:ind w:left="288"/>
              <w:jc w:val="both"/>
            </w:pPr>
            <w:r w:rsidRPr="00343160">
              <w:t xml:space="preserve">М.Б. </w:t>
            </w:r>
            <w:proofErr w:type="spellStart"/>
            <w:r w:rsidRPr="00343160">
              <w:t>Зацепина</w:t>
            </w:r>
            <w:proofErr w:type="spellEnd"/>
            <w:r w:rsidRPr="00343160">
              <w:t xml:space="preserve"> праздники и развлечения в детском саду. Методическое пособие для педагогов и музыкальных руководителей. -  М.: Мозаика-Синтез, 2008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9"/>
              </w:numPr>
              <w:spacing w:line="276" w:lineRule="auto"/>
              <w:ind w:left="288"/>
              <w:jc w:val="both"/>
            </w:pPr>
            <w:r w:rsidRPr="00343160">
              <w:t xml:space="preserve">М.Б. </w:t>
            </w:r>
            <w:proofErr w:type="spellStart"/>
            <w:r w:rsidRPr="00343160">
              <w:t>Зацепина</w:t>
            </w:r>
            <w:proofErr w:type="spellEnd"/>
            <w:r w:rsidRPr="00343160">
              <w:t xml:space="preserve"> Народные праздники в детском саду. Методическое пособие для педагогов и музыкальных руководителей. -  М.: Мозаика-Синтез, 2008</w:t>
            </w:r>
          </w:p>
          <w:p w:rsidR="00343160" w:rsidRPr="00343160" w:rsidRDefault="00343160" w:rsidP="00343160">
            <w:pPr>
              <w:pStyle w:val="a3"/>
              <w:numPr>
                <w:ilvl w:val="0"/>
                <w:numId w:val="9"/>
              </w:numPr>
              <w:spacing w:line="276" w:lineRule="auto"/>
              <w:ind w:left="288"/>
              <w:jc w:val="both"/>
            </w:pPr>
            <w:r w:rsidRPr="00343160">
              <w:t xml:space="preserve">О.П. </w:t>
            </w:r>
            <w:proofErr w:type="spellStart"/>
            <w:r w:rsidRPr="00343160">
              <w:t>Радынова</w:t>
            </w:r>
            <w:proofErr w:type="spellEnd"/>
            <w:r w:rsidRPr="00343160">
              <w:t xml:space="preserve"> Музыкальное развитие детей </w:t>
            </w:r>
            <w:r w:rsidRPr="00343160">
              <w:rPr>
                <w:rFonts w:ascii="Book Antiqua" w:hAnsi="Book Antiqua"/>
              </w:rPr>
              <w:t>І, ІІ часть</w:t>
            </w:r>
            <w:r w:rsidRPr="00343160">
              <w:t>. - М. «Гуманитарный издательский центр ВЛАДОС», 1997.</w:t>
            </w:r>
          </w:p>
        </w:tc>
      </w:tr>
    </w:tbl>
    <w:p w:rsidR="00166D2A" w:rsidRPr="00343160" w:rsidRDefault="00166D2A" w:rsidP="00343160">
      <w:pPr>
        <w:rPr>
          <w:sz w:val="24"/>
          <w:szCs w:val="24"/>
        </w:rPr>
      </w:pPr>
    </w:p>
    <w:sectPr w:rsidR="00166D2A" w:rsidRPr="00343160" w:rsidSect="0034316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7D4"/>
    <w:multiLevelType w:val="hybridMultilevel"/>
    <w:tmpl w:val="ED569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2815"/>
    <w:multiLevelType w:val="hybridMultilevel"/>
    <w:tmpl w:val="AAEE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F47F7"/>
    <w:multiLevelType w:val="hybridMultilevel"/>
    <w:tmpl w:val="03C4E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A2983"/>
    <w:multiLevelType w:val="hybridMultilevel"/>
    <w:tmpl w:val="03C4E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E7215"/>
    <w:multiLevelType w:val="hybridMultilevel"/>
    <w:tmpl w:val="AD04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6175C"/>
    <w:multiLevelType w:val="hybridMultilevel"/>
    <w:tmpl w:val="AC92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52257"/>
    <w:multiLevelType w:val="hybridMultilevel"/>
    <w:tmpl w:val="F4E0F398"/>
    <w:lvl w:ilvl="0" w:tplc="CCD81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C0612"/>
    <w:multiLevelType w:val="hybridMultilevel"/>
    <w:tmpl w:val="1D56C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B18DB"/>
    <w:multiLevelType w:val="hybridMultilevel"/>
    <w:tmpl w:val="83E2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160"/>
    <w:rsid w:val="00166D2A"/>
    <w:rsid w:val="0034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343160"/>
    <w:rPr>
      <w:rFonts w:ascii="Century Schoolbook" w:hAnsi="Century Schoolbook" w:cs="Century Schoolbook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82FA3-7154-4341-B832-17C82E4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2014-08-21T18:56:00Z</dcterms:created>
  <dcterms:modified xsi:type="dcterms:W3CDTF">2014-08-21T19:03:00Z</dcterms:modified>
</cp:coreProperties>
</file>